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585987" w14:textId="77777777" w:rsidR="005E14DF" w:rsidRDefault="005E14DF" w:rsidP="005E14D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15254E4" w14:textId="77777777" w:rsidR="005E14DF" w:rsidRPr="005E14DF" w:rsidRDefault="005E14DF" w:rsidP="005E14D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E14DF">
        <w:rPr>
          <w:rFonts w:ascii="Times New Roman" w:hAnsi="Times New Roman" w:cs="Times New Roman"/>
          <w:sz w:val="24"/>
          <w:szCs w:val="24"/>
        </w:rPr>
        <w:t>Student’s name.</w:t>
      </w:r>
    </w:p>
    <w:p w14:paraId="4E8F6DD8" w14:textId="77777777" w:rsidR="005E14DF" w:rsidRPr="005E14DF" w:rsidRDefault="005E14DF" w:rsidP="005E14D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E14DF">
        <w:rPr>
          <w:rFonts w:ascii="Times New Roman" w:hAnsi="Times New Roman" w:cs="Times New Roman"/>
          <w:sz w:val="24"/>
          <w:szCs w:val="24"/>
        </w:rPr>
        <w:t>Institutional affiliation.</w:t>
      </w:r>
    </w:p>
    <w:p w14:paraId="6F75C817" w14:textId="77777777" w:rsidR="005E14DF" w:rsidRPr="005E14DF" w:rsidRDefault="005E14DF" w:rsidP="005E14D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E14DF">
        <w:rPr>
          <w:rFonts w:ascii="Times New Roman" w:hAnsi="Times New Roman" w:cs="Times New Roman"/>
          <w:sz w:val="24"/>
          <w:szCs w:val="24"/>
        </w:rPr>
        <w:t>Course name.</w:t>
      </w:r>
    </w:p>
    <w:p w14:paraId="148A10BF" w14:textId="77777777" w:rsidR="005E14DF" w:rsidRPr="005E14DF" w:rsidRDefault="005E14DF" w:rsidP="005E14D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E14DF">
        <w:rPr>
          <w:rFonts w:ascii="Times New Roman" w:hAnsi="Times New Roman" w:cs="Times New Roman"/>
          <w:sz w:val="24"/>
          <w:szCs w:val="24"/>
        </w:rPr>
        <w:t>Course number.</w:t>
      </w:r>
    </w:p>
    <w:p w14:paraId="0FB12291" w14:textId="77777777" w:rsidR="005E14DF" w:rsidRPr="005E14DF" w:rsidRDefault="005E14DF" w:rsidP="005E14D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E14DF">
        <w:rPr>
          <w:rFonts w:ascii="Times New Roman" w:hAnsi="Times New Roman" w:cs="Times New Roman"/>
          <w:sz w:val="24"/>
          <w:szCs w:val="24"/>
        </w:rPr>
        <w:t>Date of submission</w:t>
      </w:r>
    </w:p>
    <w:p w14:paraId="0513BBC7" w14:textId="77777777" w:rsidR="005E14DF" w:rsidRDefault="005E14DF" w:rsidP="005E14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BB0DDB2" w14:textId="77777777" w:rsidR="005E14DF" w:rsidRDefault="005E14DF" w:rsidP="005E14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A917798" w14:textId="77777777" w:rsidR="005E14DF" w:rsidRDefault="005E14DF" w:rsidP="005E14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D22C428" w14:textId="77777777" w:rsidR="005E14DF" w:rsidRDefault="005E14DF" w:rsidP="005E14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B3BB72D" w14:textId="77777777" w:rsidR="005E14DF" w:rsidRDefault="005E14DF" w:rsidP="005E14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C5AF7C4" w14:textId="77777777" w:rsidR="005E14DF" w:rsidRDefault="005E14DF" w:rsidP="005E14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2969C30" w14:textId="77777777" w:rsidR="005E14DF" w:rsidRDefault="005E14DF" w:rsidP="005E14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5155703" w14:textId="77777777" w:rsidR="005E14DF" w:rsidRDefault="005E14DF" w:rsidP="005E14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83C63DD" w14:textId="77777777" w:rsidR="005E14DF" w:rsidRDefault="005E14DF" w:rsidP="005E14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16411DE" w14:textId="77777777" w:rsidR="005E14DF" w:rsidRDefault="005E14DF" w:rsidP="005E14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F08A5DB" w14:textId="77777777" w:rsidR="005E14DF" w:rsidRDefault="005E14DF" w:rsidP="005E14D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F0A1291" w14:textId="77CF1940" w:rsidR="00273E6F" w:rsidRPr="005E14DF" w:rsidRDefault="00C71592" w:rsidP="005E14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14DF">
        <w:rPr>
          <w:rFonts w:ascii="Times New Roman" w:hAnsi="Times New Roman" w:cs="Times New Roman"/>
          <w:sz w:val="24"/>
          <w:szCs w:val="24"/>
        </w:rPr>
        <w:lastRenderedPageBreak/>
        <w:t xml:space="preserve">E-commerce has taken over the traditional practice of business attracting investors and customers in the </w:t>
      </w:r>
      <w:r w:rsidR="002B11E2" w:rsidRPr="005E14DF">
        <w:rPr>
          <w:rFonts w:ascii="Times New Roman" w:hAnsi="Times New Roman" w:cs="Times New Roman"/>
          <w:sz w:val="24"/>
          <w:szCs w:val="24"/>
        </w:rPr>
        <w:t>technology-based</w:t>
      </w:r>
      <w:r w:rsidRPr="005E14DF">
        <w:rPr>
          <w:rFonts w:ascii="Times New Roman" w:hAnsi="Times New Roman" w:cs="Times New Roman"/>
          <w:sz w:val="24"/>
          <w:szCs w:val="24"/>
        </w:rPr>
        <w:t xml:space="preserve"> platform. Retailers have, therefore, opted to shift from their conventional farming methods to the digital platform, which has proved to be </w:t>
      </w:r>
      <w:r w:rsidR="002B11E2" w:rsidRPr="005E14DF">
        <w:rPr>
          <w:rFonts w:ascii="Times New Roman" w:hAnsi="Times New Roman" w:cs="Times New Roman"/>
          <w:sz w:val="24"/>
          <w:szCs w:val="24"/>
        </w:rPr>
        <w:t>more profitable and more comfortable</w:t>
      </w:r>
      <w:r w:rsidRPr="005E14DF">
        <w:rPr>
          <w:rFonts w:ascii="Times New Roman" w:hAnsi="Times New Roman" w:cs="Times New Roman"/>
          <w:sz w:val="24"/>
          <w:szCs w:val="24"/>
        </w:rPr>
        <w:t xml:space="preserve"> to operate.  Unlike the manual sales of renting </w:t>
      </w:r>
      <w:r w:rsidR="002B11E2" w:rsidRPr="005E14DF">
        <w:rPr>
          <w:rFonts w:ascii="Times New Roman" w:hAnsi="Times New Roman" w:cs="Times New Roman"/>
          <w:sz w:val="24"/>
          <w:szCs w:val="24"/>
        </w:rPr>
        <w:t>spaces from where the selling is conducted, the online retailing has provided a broader display to the goods sold and may cover a wide market. It will be even more convenient for a fashion retailer to join digital platforms such as websites for well-established platforms in online trade. Fashion is dynamic, and therefore customers are always looking out for fashion trends, which would benefit the retailer's sales.</w:t>
      </w:r>
    </w:p>
    <w:p w14:paraId="74ABD2D6" w14:textId="2B1A00AA" w:rsidR="002B11E2" w:rsidRPr="005E14DF" w:rsidRDefault="005C3590" w:rsidP="005E14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According to</w:t>
      </w:r>
      <w:r w:rsidRPr="005C3590">
        <w:rPr>
          <w:rFonts w:ascii="Times New Roman" w:hAnsi="Times New Roman" w:cs="Times New Roman"/>
          <w:sz w:val="24"/>
          <w:szCs w:val="24"/>
        </w:rPr>
        <w:t xml:space="preserve"> Yang</w:t>
      </w:r>
      <w:r>
        <w:rPr>
          <w:rFonts w:ascii="Times New Roman" w:hAnsi="Times New Roman" w:cs="Times New Roman"/>
          <w:sz w:val="24"/>
          <w:szCs w:val="24"/>
        </w:rPr>
        <w:t xml:space="preserve"> et al (2017) a </w:t>
      </w:r>
      <w:r w:rsidR="00C71592" w:rsidRPr="005E14DF">
        <w:rPr>
          <w:rFonts w:ascii="Times New Roman" w:hAnsi="Times New Roman" w:cs="Times New Roman"/>
          <w:sz w:val="24"/>
          <w:szCs w:val="24"/>
        </w:rPr>
        <w:t xml:space="preserve">fashion retailer requires moving from one place to another for fashion exhibitions. For adventuring new cultures and designs in the fashion industry, participating in a website enables the retailer to control and manage the retail business from anywhere and, therefore, convenient for regular travelers. </w:t>
      </w:r>
      <w:r w:rsidR="006742CF" w:rsidRPr="005E14DF">
        <w:rPr>
          <w:rFonts w:ascii="Times New Roman" w:hAnsi="Times New Roman" w:cs="Times New Roman"/>
          <w:sz w:val="24"/>
          <w:szCs w:val="24"/>
        </w:rPr>
        <w:t>An online website allows the retailer to sell their products anywhere since it is not one physical shop that must be managed and monitored regularly. Through such a website, the retailer can access potential clients and, therefore, sell goods from anywhere and exhibit new fashion designs from different locations while even adventuring for more opportunities.</w:t>
      </w:r>
    </w:p>
    <w:p w14:paraId="3B0DEF64" w14:textId="1F983315" w:rsidR="006742CF" w:rsidRDefault="00C71592" w:rsidP="005E14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14DF">
        <w:rPr>
          <w:rFonts w:ascii="Times New Roman" w:hAnsi="Times New Roman" w:cs="Times New Roman"/>
          <w:sz w:val="24"/>
          <w:szCs w:val="24"/>
        </w:rPr>
        <w:t xml:space="preserve">With a secure website like amazon, a fashion retailer can reach a high number of customers and, therefore, widen the retailer's market. Fashion is about showcasing and exhibiting different designs, getting a platform where that can be done, and reaching a high number of people may increase the sales of the fashion retailer. A fashion retailer also enjoys access to trade with no time restrictions. Unlike a physical shop that may be closed down during some days or </w:t>
      </w:r>
      <w:r w:rsidRPr="005E14DF">
        <w:rPr>
          <w:rFonts w:ascii="Times New Roman" w:hAnsi="Times New Roman" w:cs="Times New Roman"/>
          <w:sz w:val="24"/>
          <w:szCs w:val="24"/>
        </w:rPr>
        <w:lastRenderedPageBreak/>
        <w:t>times, the website is accessible every other time, which may improve sales and profits for the retailer.</w:t>
      </w:r>
    </w:p>
    <w:p w14:paraId="2CEC5E62" w14:textId="02EDA075" w:rsidR="005C3590" w:rsidRDefault="005C3590" w:rsidP="005E14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1316D96" w14:textId="1045FF78" w:rsidR="005C3590" w:rsidRDefault="005C3590" w:rsidP="005E14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8665F41" w14:textId="3A613773" w:rsidR="005C3590" w:rsidRDefault="005C3590" w:rsidP="005E14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E9913C4" w14:textId="119809A4" w:rsidR="005C3590" w:rsidRDefault="005C3590" w:rsidP="005E14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0B69E57" w14:textId="48E52734" w:rsidR="005C3590" w:rsidRDefault="005C3590" w:rsidP="005E14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A1DC731" w14:textId="036F595A" w:rsidR="005C3590" w:rsidRDefault="005C3590" w:rsidP="005E14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1C38E29" w14:textId="2631AB24" w:rsidR="005C3590" w:rsidRDefault="005C3590" w:rsidP="005E14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A7F3B4D" w14:textId="5E12CDCA" w:rsidR="005C3590" w:rsidRDefault="005C3590" w:rsidP="005E14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26DAFE7" w14:textId="1501EB84" w:rsidR="005C3590" w:rsidRDefault="005C3590" w:rsidP="005E14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5B4DC15" w14:textId="066BBCCB" w:rsidR="005C3590" w:rsidRDefault="005C3590" w:rsidP="005E14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E365CD5" w14:textId="36945436" w:rsidR="005C3590" w:rsidRDefault="005C3590" w:rsidP="005E14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36F66C4" w14:textId="13C67487" w:rsidR="005C3590" w:rsidRDefault="005C3590" w:rsidP="005E14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F711451" w14:textId="702546E2" w:rsidR="005C3590" w:rsidRDefault="005C3590" w:rsidP="005E14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11D35AD" w14:textId="38A10524" w:rsidR="005C3590" w:rsidRDefault="005C3590" w:rsidP="005E14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44F0102" w14:textId="35E675C8" w:rsidR="005C3590" w:rsidRDefault="005C3590" w:rsidP="005E14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820701F" w14:textId="77777777" w:rsidR="005C3590" w:rsidRDefault="005C3590" w:rsidP="005E14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94813A1" w14:textId="748D6CC5" w:rsidR="005E14DF" w:rsidRDefault="005E14DF" w:rsidP="005E14D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REFERENCES.</w:t>
      </w:r>
    </w:p>
    <w:p w14:paraId="7092C656" w14:textId="12D5AB59" w:rsidR="005E14DF" w:rsidRPr="005E14DF" w:rsidRDefault="005E14DF" w:rsidP="005C359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E14DF">
        <w:rPr>
          <w:rFonts w:ascii="Times New Roman" w:hAnsi="Times New Roman" w:cs="Times New Roman"/>
          <w:sz w:val="24"/>
          <w:szCs w:val="24"/>
        </w:rPr>
        <w:t>Yang, S., Song, Y., &amp; Tong, S. (2017). Sustainable retailing in the fashion industry: A systematic literature review. </w:t>
      </w:r>
      <w:r w:rsidRPr="005E14DF">
        <w:rPr>
          <w:rFonts w:ascii="Times New Roman" w:hAnsi="Times New Roman" w:cs="Times New Roman"/>
          <w:i/>
          <w:iCs/>
          <w:sz w:val="24"/>
          <w:szCs w:val="24"/>
        </w:rPr>
        <w:t>Sustainability</w:t>
      </w:r>
      <w:r w:rsidRPr="005E14DF">
        <w:rPr>
          <w:rFonts w:ascii="Times New Roman" w:hAnsi="Times New Roman" w:cs="Times New Roman"/>
          <w:sz w:val="24"/>
          <w:szCs w:val="24"/>
        </w:rPr>
        <w:t>, </w:t>
      </w:r>
      <w:r w:rsidRPr="005E14DF">
        <w:rPr>
          <w:rFonts w:ascii="Times New Roman" w:hAnsi="Times New Roman" w:cs="Times New Roman"/>
          <w:i/>
          <w:iCs/>
          <w:sz w:val="24"/>
          <w:szCs w:val="24"/>
        </w:rPr>
        <w:t>9</w:t>
      </w:r>
      <w:r w:rsidRPr="005E14DF">
        <w:rPr>
          <w:rFonts w:ascii="Times New Roman" w:hAnsi="Times New Roman" w:cs="Times New Roman"/>
          <w:sz w:val="24"/>
          <w:szCs w:val="24"/>
        </w:rPr>
        <w:t>(7), 1266.</w:t>
      </w:r>
    </w:p>
    <w:sectPr w:rsidR="005E14DF" w:rsidRPr="005E14DF" w:rsidSect="005C3590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13F97A" w14:textId="77777777" w:rsidR="004026AF" w:rsidRDefault="004026AF" w:rsidP="005E14DF">
      <w:pPr>
        <w:spacing w:after="0" w:line="240" w:lineRule="auto"/>
      </w:pPr>
      <w:r>
        <w:separator/>
      </w:r>
    </w:p>
  </w:endnote>
  <w:endnote w:type="continuationSeparator" w:id="0">
    <w:p w14:paraId="435E07AB" w14:textId="77777777" w:rsidR="004026AF" w:rsidRDefault="004026AF" w:rsidP="005E1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0C0B50" w14:textId="77777777" w:rsidR="004026AF" w:rsidRDefault="004026AF" w:rsidP="005E14DF">
      <w:pPr>
        <w:spacing w:after="0" w:line="240" w:lineRule="auto"/>
      </w:pPr>
      <w:r>
        <w:separator/>
      </w:r>
    </w:p>
  </w:footnote>
  <w:footnote w:type="continuationSeparator" w:id="0">
    <w:p w14:paraId="62ABECA3" w14:textId="77777777" w:rsidR="004026AF" w:rsidRDefault="004026AF" w:rsidP="005E1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2244610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B921954" w14:textId="0F74BD1E" w:rsidR="005E14DF" w:rsidRDefault="005E14D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646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FC86F48" w14:textId="2314352E" w:rsidR="005E14DF" w:rsidRDefault="005C3590">
    <w:pPr>
      <w:pStyle w:val="Header"/>
    </w:pPr>
    <w:r>
      <w:t>ASSIGNMENT 1.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FDE780" w14:textId="78600837" w:rsidR="005C3590" w:rsidRDefault="005C3590">
    <w:pPr>
      <w:pStyle w:val="Header"/>
    </w:pPr>
    <w:r>
      <w:t>Running Head: ASSIGHNMENT 1.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D77"/>
    <w:rsid w:val="00012ED4"/>
    <w:rsid w:val="00116A8C"/>
    <w:rsid w:val="00273E6F"/>
    <w:rsid w:val="002B11E2"/>
    <w:rsid w:val="004026AF"/>
    <w:rsid w:val="005C3590"/>
    <w:rsid w:val="005E14DF"/>
    <w:rsid w:val="006742CF"/>
    <w:rsid w:val="009D5DA4"/>
    <w:rsid w:val="00AE646B"/>
    <w:rsid w:val="00BB4588"/>
    <w:rsid w:val="00C71592"/>
    <w:rsid w:val="00CD63C1"/>
    <w:rsid w:val="00DC6D91"/>
    <w:rsid w:val="00E94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AB567"/>
  <w15:chartTrackingRefBased/>
  <w15:docId w15:val="{6823329C-EFB5-417E-A007-3EDFBB2EE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14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14DF"/>
  </w:style>
  <w:style w:type="paragraph" w:styleId="Footer">
    <w:name w:val="footer"/>
    <w:basedOn w:val="Normal"/>
    <w:link w:val="FooterChar"/>
    <w:uiPriority w:val="99"/>
    <w:unhideWhenUsed/>
    <w:rsid w:val="005E14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14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kanyi</dc:creator>
  <cp:lastModifiedBy>hp</cp:lastModifiedBy>
  <cp:revision>2</cp:revision>
  <dcterms:created xsi:type="dcterms:W3CDTF">2020-08-05T01:06:00Z</dcterms:created>
  <dcterms:modified xsi:type="dcterms:W3CDTF">2020-08-05T01:06:00Z</dcterms:modified>
</cp:coreProperties>
</file>